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777777"/>
          <w:lang w:eastAsia="ru-RU"/>
        </w:rPr>
        <w:t>О</w:t>
      </w:r>
      <w:bookmarkStart w:id="0" w:name="_GoBack"/>
      <w:bookmarkEnd w:id="0"/>
      <w:r w:rsidRPr="008B6EC5">
        <w:rPr>
          <w:rFonts w:ascii="Roboto Condensed" w:eastAsia="Times New Roman" w:hAnsi="Roboto Condensed" w:cs="Times New Roman"/>
          <w:b/>
          <w:bCs/>
          <w:color w:val="777777"/>
          <w:lang w:eastAsia="ru-RU"/>
        </w:rPr>
        <w:t>рганизаторам школьного этапа олимпиады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1. Скачайте файл-заготовку с базой данных.   </w:t>
      </w:r>
      <w:hyperlink r:id="rId5" w:history="1">
        <w:r w:rsidRPr="008B6EC5">
          <w:rPr>
            <w:rFonts w:ascii="Roboto Condensed" w:eastAsia="Times New Roman" w:hAnsi="Roboto Condensed" w:cs="Times New Roman"/>
            <w:color w:val="FF5722"/>
            <w:u w:val="single"/>
            <w:lang w:eastAsia="ru-RU"/>
          </w:rPr>
          <w:t>baza_2017_school.xls</w:t>
        </w:r>
      </w:hyperlink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 [21,5 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Kb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] (</w:t>
      </w:r>
      <w:proofErr w:type="spellStart"/>
      <w:proofErr w:type="gram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c</w:t>
      </w:r>
      <w:proofErr w:type="gram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качиваний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: 65) </w:t>
      </w: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br/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2. Переименуйте его: название 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ОО_название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 олимпиады (например: soch55_fizika.xls, gymn1_inform.xls, lyc2_matem.xls, kadet_geograf.xls)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3. При заполнении базы данных категорически </w:t>
      </w:r>
      <w:r w:rsidRPr="008B6EC5">
        <w:rPr>
          <w:rFonts w:ascii="Roboto Condensed" w:eastAsia="Times New Roman" w:hAnsi="Roboto Condensed" w:cs="Times New Roman"/>
          <w:color w:val="777777"/>
          <w:u w:val="single"/>
          <w:lang w:eastAsia="ru-RU"/>
        </w:rPr>
        <w:t>НЕ ДОПУСКАЕТСЯ</w:t>
      </w: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 изменять формат таблицы.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4. Ознакомьтесь с настоящей инструкцией и примером в самой базе. Заполните таблицу в соответствии с инструкцией. Строчку-пример необходимо предварительно удалить.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b/>
          <w:bCs/>
          <w:color w:val="777777"/>
          <w:lang w:eastAsia="ru-RU"/>
        </w:rPr>
        <w:t>ВНИМАНИЕ!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Заполненную и проверенную базу данных необходимо отправить в указанные сроки ТОЛЬКО на адрес, указанный на сайте МБУ БГИМЦ (смотрите строку под соответствующей олимпиадой).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b/>
          <w:bCs/>
          <w:color w:val="777777"/>
          <w:lang w:eastAsia="ru-RU"/>
        </w:rPr>
        <w:t>Инструкция по заполнению базы данных в 2017 году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rPr>
          <w:rFonts w:ascii="Roboto Condensed" w:eastAsia="Times New Roman" w:hAnsi="Roboto Condensed" w:cs="Times New Roman"/>
          <w:color w:val="777777"/>
          <w:lang w:eastAsia="ru-RU"/>
        </w:rPr>
      </w:pP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1. № </w:t>
      </w:r>
      <w:proofErr w:type="gram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п</w:t>
      </w:r>
      <w:proofErr w:type="gram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/п - только цифры, без точек.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2. Предмет – полностью, как в учебном плане, с заглавной буквы.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3. Фамилия, имя, отчество участников записываются полностью (без сокращений) в </w:t>
      </w:r>
      <w:proofErr w:type="gram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разные</w:t>
      </w:r>
      <w:proofErr w:type="gramEnd"/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ячейки.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4. Класс – указывается без литеры, без указания профиля, только номер класса.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5. Пол - «муж» или «жен». Точки в конце не ставить.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6. Дата рождения - в формате 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Число</w:t>
      </w:r>
      <w:proofErr w:type="gram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.М</w:t>
      </w:r>
      <w:proofErr w:type="gram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есяц.Год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. Год указывать в четырехзначном формате (19ХХ), слово «год» не ставить, месяц указывать цифрой. Разделителями чисел являются точки. Запятые и пробелы не использовать!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7. Район – указывается район расположения ОО: Советский, 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Фокинский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, Володарский, 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Бежицкий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8. Сокращенное название ОО: сокращённое название по Уставу ОО, например МБОУ «СОШ № 55» г. Брянска.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 xml:space="preserve">9. Полное название ОО: включает в себя полное название в соответствии с Уставом ОО, например: муниципальное общеобразовательное учреждение «Средняя общеобразовательная школа №88 имени Карла Маркса </w:t>
      </w:r>
      <w:proofErr w:type="spell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г</w:t>
      </w:r>
      <w:proofErr w:type="gramStart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.Б</w:t>
      </w:r>
      <w:proofErr w:type="gram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рянска</w:t>
      </w:r>
      <w:proofErr w:type="spellEnd"/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».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10. Адрес ОО: указывается по Уставу. Индекс указывать обязательно!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11. Количество баллов: без указания максимально возможного, только количество набранных баллов, не указывать «б.», «баллов» и т.п. Указывать только цифры!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12. Тип диплома: Призер или Победитель (с заглавной буквы). Если ученик не занял призового места, поле остается пустым. Фразу «участник» указывать не нужно!</w:t>
      </w:r>
    </w:p>
    <w:p w:rsidR="008B6EC5" w:rsidRPr="008B6EC5" w:rsidRDefault="008B6EC5" w:rsidP="008B6EC5">
      <w:pPr>
        <w:shd w:val="clear" w:color="auto" w:fill="EEEEEE"/>
        <w:spacing w:after="0" w:line="248" w:lineRule="atLeast"/>
        <w:jc w:val="both"/>
        <w:rPr>
          <w:rFonts w:ascii="Roboto Condensed" w:eastAsia="Times New Roman" w:hAnsi="Roboto Condensed" w:cs="Times New Roman"/>
          <w:color w:val="777777"/>
          <w:lang w:eastAsia="ru-RU"/>
        </w:rPr>
      </w:pPr>
      <w:r w:rsidRPr="008B6EC5">
        <w:rPr>
          <w:rFonts w:ascii="Roboto Condensed" w:eastAsia="Times New Roman" w:hAnsi="Roboto Condensed" w:cs="Times New Roman"/>
          <w:color w:val="777777"/>
          <w:lang w:eastAsia="ru-RU"/>
        </w:rPr>
        <w:t>13. ФИО наставника: записывается полностью (без сокращений) в одну ячейку.</w:t>
      </w:r>
    </w:p>
    <w:p w:rsidR="0034537B" w:rsidRDefault="0034537B"/>
    <w:sectPr w:rsidR="0034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C5"/>
    <w:rsid w:val="0034537B"/>
    <w:rsid w:val="0065580C"/>
    <w:rsid w:val="008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imc.ru/engine/download.php?id=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2017-09-19T16:24:00Z</dcterms:created>
  <dcterms:modified xsi:type="dcterms:W3CDTF">2017-09-19T16:24:00Z</dcterms:modified>
</cp:coreProperties>
</file>